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01" w:rsidRDefault="00162E01" w:rsidP="00162E01">
      <w:pPr>
        <w:spacing w:before="68"/>
        <w:rPr>
          <w:spacing w:val="-1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</w:p>
    <w:p w:rsidR="00581F6F" w:rsidRDefault="00162E01" w:rsidP="00162E01">
      <w:pPr>
        <w:spacing w:before="68"/>
        <w:rPr>
          <w:sz w:val="24"/>
        </w:rPr>
      </w:pPr>
      <w:r>
        <w:rPr>
          <w:spacing w:val="-1"/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35/1</w:t>
      </w:r>
      <w:r>
        <w:rPr>
          <w:sz w:val="24"/>
        </w:rPr>
        <w:t>-ОД</w:t>
      </w:r>
    </w:p>
    <w:p w:rsidR="00581F6F" w:rsidRDefault="00162E01">
      <w:pPr>
        <w:spacing w:before="49"/>
        <w:ind w:left="6912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«12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81F6F" w:rsidRDefault="00581F6F">
      <w:pPr>
        <w:pStyle w:val="a3"/>
        <w:ind w:left="0"/>
        <w:jc w:val="left"/>
        <w:rPr>
          <w:sz w:val="37"/>
        </w:rPr>
      </w:pPr>
    </w:p>
    <w:p w:rsidR="00581F6F" w:rsidRDefault="00162E01">
      <w:pPr>
        <w:ind w:left="3754" w:right="3754"/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581F6F" w:rsidRDefault="00162E01">
      <w:pPr>
        <w:spacing w:before="89"/>
        <w:ind w:left="181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</w:p>
    <w:p w:rsidR="00581F6F" w:rsidRDefault="00162E01">
      <w:pPr>
        <w:spacing w:before="26" w:line="259" w:lineRule="auto"/>
        <w:ind w:left="3941" w:right="211" w:hanging="3603"/>
        <w:jc w:val="both"/>
        <w:rPr>
          <w:b/>
          <w:sz w:val="28"/>
        </w:rPr>
      </w:pPr>
      <w:r>
        <w:rPr>
          <w:b/>
          <w:sz w:val="28"/>
        </w:rPr>
        <w:t>осуществлении контроля за использованием работниками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Интернет</w:t>
      </w:r>
    </w:p>
    <w:p w:rsidR="00581F6F" w:rsidRDefault="00162E01">
      <w:pPr>
        <w:pStyle w:val="a4"/>
        <w:numPr>
          <w:ilvl w:val="0"/>
          <w:numId w:val="6"/>
        </w:numPr>
        <w:tabs>
          <w:tab w:val="left" w:pos="875"/>
        </w:tabs>
        <w:spacing w:line="264" w:lineRule="auto"/>
        <w:ind w:right="113" w:firstLine="554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ДОУ: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58" w:line="266" w:lineRule="auto"/>
        <w:ind w:right="255" w:firstLine="0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контенту;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65" w:line="264" w:lineRule="auto"/>
        <w:ind w:right="254" w:firstLine="0"/>
        <w:rPr>
          <w:sz w:val="28"/>
        </w:rPr>
      </w:pPr>
      <w:r>
        <w:rPr>
          <w:sz w:val="28"/>
        </w:rPr>
        <w:t>вызванного техническими причинами отказа доступа к контенту,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представляющему опасности работников учреждения, доступ к которому не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противоречит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принятым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581F6F" w:rsidRDefault="00162E01">
      <w:pPr>
        <w:pStyle w:val="a4"/>
        <w:numPr>
          <w:ilvl w:val="0"/>
          <w:numId w:val="6"/>
        </w:numPr>
        <w:tabs>
          <w:tab w:val="left" w:pos="830"/>
        </w:tabs>
        <w:spacing w:before="45" w:line="264" w:lineRule="auto"/>
        <w:ind w:left="122" w:right="250" w:firstLine="0"/>
        <w:jc w:val="both"/>
        <w:rPr>
          <w:sz w:val="28"/>
        </w:rPr>
      </w:pPr>
      <w:r>
        <w:rPr>
          <w:sz w:val="28"/>
        </w:rPr>
        <w:t>Контроль за использованием работниками учреждения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ответственные лица во время использования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сети Интернет в</w:t>
      </w:r>
      <w:r>
        <w:rPr>
          <w:spacing w:val="43"/>
          <w:sz w:val="28"/>
        </w:rPr>
        <w:t xml:space="preserve"> </w:t>
      </w:r>
      <w:r>
        <w:rPr>
          <w:sz w:val="28"/>
        </w:rPr>
        <w:t>ДОУ.</w:t>
      </w:r>
    </w:p>
    <w:p w:rsidR="00581F6F" w:rsidRDefault="00162E01">
      <w:pPr>
        <w:pStyle w:val="a4"/>
        <w:numPr>
          <w:ilvl w:val="0"/>
          <w:numId w:val="6"/>
        </w:numPr>
        <w:tabs>
          <w:tab w:val="left" w:pos="830"/>
        </w:tabs>
        <w:spacing w:before="86" w:line="264" w:lineRule="auto"/>
        <w:ind w:left="122" w:right="251" w:firstLine="0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сети Интернет: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67" w:line="266" w:lineRule="auto"/>
        <w:ind w:right="413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образовательном процессе, а также длительность сеанса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учреждения;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11" w:line="264" w:lineRule="auto"/>
        <w:ind w:right="414" w:firstLine="0"/>
        <w:rPr>
          <w:sz w:val="28"/>
        </w:rPr>
      </w:pPr>
      <w:r>
        <w:rPr>
          <w:sz w:val="28"/>
        </w:rPr>
        <w:t>способствует осуществлению контроля за объемом трафика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62" w:line="264" w:lineRule="auto"/>
        <w:ind w:right="418" w:firstLine="0"/>
        <w:rPr>
          <w:sz w:val="28"/>
        </w:rPr>
      </w:pP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</w:t>
      </w:r>
      <w:r>
        <w:rPr>
          <w:sz w:val="28"/>
        </w:rPr>
        <w:t>ками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19" w:line="266" w:lineRule="auto"/>
        <w:ind w:right="414" w:firstLine="0"/>
        <w:rPr>
          <w:sz w:val="28"/>
        </w:rPr>
      </w:pPr>
      <w:r>
        <w:rPr>
          <w:sz w:val="28"/>
        </w:rPr>
        <w:t>запрещает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сети Интернет и предъявляемых работникам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11" w:line="264" w:lineRule="auto"/>
        <w:ind w:right="42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случаях;</w:t>
      </w:r>
    </w:p>
    <w:p w:rsidR="00581F6F" w:rsidRDefault="00162E01">
      <w:pPr>
        <w:pStyle w:val="a4"/>
        <w:numPr>
          <w:ilvl w:val="0"/>
          <w:numId w:val="5"/>
        </w:numPr>
        <w:tabs>
          <w:tab w:val="left" w:pos="830"/>
        </w:tabs>
        <w:spacing w:before="64" w:line="264" w:lineRule="auto"/>
        <w:ind w:right="421" w:firstLine="0"/>
        <w:rPr>
          <w:sz w:val="28"/>
        </w:rPr>
      </w:pPr>
      <w:r>
        <w:rPr>
          <w:sz w:val="28"/>
        </w:rPr>
        <w:t>принимает необходимые меры для пресечения дальнейших 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ресурсу/группе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81F6F" w:rsidRDefault="00581F6F">
      <w:pPr>
        <w:spacing w:line="264" w:lineRule="auto"/>
        <w:jc w:val="both"/>
        <w:rPr>
          <w:sz w:val="28"/>
        </w:rPr>
        <w:sectPr w:rsidR="00581F6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81F6F" w:rsidRDefault="00162E01">
      <w:pPr>
        <w:pStyle w:val="a4"/>
        <w:numPr>
          <w:ilvl w:val="0"/>
          <w:numId w:val="6"/>
        </w:numPr>
        <w:tabs>
          <w:tab w:val="left" w:pos="830"/>
        </w:tabs>
        <w:spacing w:before="67" w:line="264" w:lineRule="auto"/>
        <w:ind w:left="122" w:right="416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 контроль за использованием работниками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Интернет, возникают основания предполагать, что такая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руководителя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</w:t>
      </w:r>
      <w:r>
        <w:rPr>
          <w:spacing w:val="-26"/>
          <w:sz w:val="28"/>
        </w:rPr>
        <w:t xml:space="preserve"> 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581F6F" w:rsidRDefault="00162E01">
      <w:pPr>
        <w:pStyle w:val="a3"/>
        <w:spacing w:before="64"/>
        <w:jc w:val="left"/>
      </w:pP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вызванного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</w:p>
    <w:p w:rsidR="00581F6F" w:rsidRDefault="00162E01">
      <w:pPr>
        <w:pStyle w:val="a3"/>
        <w:spacing w:before="26" w:line="259" w:lineRule="auto"/>
        <w:ind w:right="176"/>
        <w:jc w:val="left"/>
      </w:pPr>
      <w:r>
        <w:t>контенту, доступ к которому не противоречит принятым нормативным актам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</w:p>
    <w:p w:rsidR="00581F6F" w:rsidRDefault="00162E01">
      <w:pPr>
        <w:pStyle w:val="a3"/>
        <w:spacing w:before="1" w:line="259" w:lineRule="auto"/>
        <w:ind w:right="855"/>
        <w:jc w:val="left"/>
      </w:pPr>
      <w:r>
        <w:t>муниципальном уровне, а также на уровне ДОУ, ответственное лицо</w:t>
      </w:r>
      <w:r>
        <w:rPr>
          <w:spacing w:val="1"/>
        </w:rPr>
        <w:t xml:space="preserve"> </w:t>
      </w:r>
      <w:r>
        <w:t>информирует соответствующие технические службы, осуществляющие</w:t>
      </w:r>
      <w:r>
        <w:rPr>
          <w:spacing w:val="-67"/>
        </w:rPr>
        <w:t xml:space="preserve"> </w:t>
      </w:r>
      <w:r>
        <w:t>контентную</w:t>
      </w:r>
      <w:r>
        <w:rPr>
          <w:spacing w:val="-1"/>
        </w:rPr>
        <w:t xml:space="preserve"> </w:t>
      </w:r>
      <w:r>
        <w:t>фильтрацию.</w:t>
      </w:r>
    </w:p>
    <w:p w:rsidR="00581F6F" w:rsidRDefault="00162E01">
      <w:pPr>
        <w:pStyle w:val="a3"/>
        <w:spacing w:before="162"/>
        <w:jc w:val="left"/>
      </w:pPr>
      <w:r>
        <w:t>5.</w:t>
      </w:r>
    </w:p>
    <w:p w:rsidR="00581F6F" w:rsidRDefault="00162E01">
      <w:pPr>
        <w:spacing w:before="55" w:line="276" w:lineRule="auto"/>
        <w:ind w:left="2225" w:right="766" w:hanging="301"/>
        <w:rPr>
          <w:b/>
          <w:sz w:val="28"/>
        </w:rPr>
      </w:pPr>
      <w:r>
        <w:rPr>
          <w:b/>
          <w:sz w:val="28"/>
        </w:rPr>
        <w:t>ПРАВИЛА ИСПОЛЬЗОВАНИЯ СЕТИ ИНТЕРНЕТ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581F6F" w:rsidRDefault="00581F6F">
      <w:pPr>
        <w:pStyle w:val="a3"/>
        <w:spacing w:before="1"/>
        <w:ind w:left="0"/>
        <w:jc w:val="left"/>
        <w:rPr>
          <w:b/>
          <w:sz w:val="30"/>
        </w:rPr>
      </w:pPr>
    </w:p>
    <w:p w:rsidR="00581F6F" w:rsidRDefault="00162E01">
      <w:pPr>
        <w:pStyle w:val="a4"/>
        <w:numPr>
          <w:ilvl w:val="1"/>
          <w:numId w:val="6"/>
        </w:numPr>
        <w:tabs>
          <w:tab w:val="left" w:pos="4485"/>
          <w:tab w:val="left" w:pos="4486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положения:</w:t>
      </w:r>
    </w:p>
    <w:p w:rsidR="00581F6F" w:rsidRDefault="00581F6F">
      <w:pPr>
        <w:pStyle w:val="a3"/>
        <w:spacing w:before="6"/>
        <w:ind w:left="0"/>
        <w:jc w:val="left"/>
        <w:rPr>
          <w:b/>
          <w:sz w:val="38"/>
        </w:rPr>
      </w:pPr>
    </w:p>
    <w:p w:rsidR="00581F6F" w:rsidRDefault="00162E01">
      <w:pPr>
        <w:pStyle w:val="a4"/>
        <w:numPr>
          <w:ilvl w:val="1"/>
          <w:numId w:val="4"/>
        </w:numPr>
        <w:tabs>
          <w:tab w:val="left" w:pos="2247"/>
        </w:tabs>
        <w:spacing w:line="264" w:lineRule="auto"/>
        <w:ind w:right="417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сети Интернет через ресурсы образовательного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сад)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581F6F" w:rsidRDefault="00162E01">
      <w:pPr>
        <w:pStyle w:val="a4"/>
        <w:numPr>
          <w:ilvl w:val="1"/>
          <w:numId w:val="4"/>
        </w:numPr>
        <w:tabs>
          <w:tab w:val="left" w:pos="2247"/>
        </w:tabs>
        <w:spacing w:before="76" w:line="266" w:lineRule="auto"/>
        <w:ind w:right="418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нормативного акта Детского сада. Если нормами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 предусмотрены 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чем настоящими Правилами, применяются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81F6F" w:rsidRDefault="00162E01">
      <w:pPr>
        <w:pStyle w:val="a4"/>
        <w:numPr>
          <w:ilvl w:val="1"/>
          <w:numId w:val="4"/>
        </w:numPr>
        <w:tabs>
          <w:tab w:val="left" w:pos="2247"/>
        </w:tabs>
        <w:spacing w:before="9" w:line="264" w:lineRule="auto"/>
        <w:ind w:right="414" w:firstLine="0"/>
        <w:jc w:val="both"/>
        <w:rPr>
          <w:sz w:val="28"/>
        </w:rPr>
      </w:pPr>
      <w:r>
        <w:rPr>
          <w:sz w:val="28"/>
        </w:rPr>
        <w:t>Использование сети Интернет в Де</w:t>
      </w:r>
      <w:r>
        <w:rPr>
          <w:sz w:val="28"/>
        </w:rPr>
        <w:t>тском саде подчинено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принципам: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19"/>
        <w:ind w:left="830"/>
        <w:jc w:val="left"/>
        <w:rPr>
          <w:sz w:val="28"/>
        </w:rPr>
      </w:pP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  <w:tab w:val="left" w:pos="3214"/>
          <w:tab w:val="left" w:pos="5317"/>
          <w:tab w:val="left" w:pos="7512"/>
          <w:tab w:val="left" w:pos="8022"/>
        </w:tabs>
        <w:spacing w:before="72" w:line="264" w:lineRule="auto"/>
        <w:ind w:right="421" w:firstLine="0"/>
        <w:jc w:val="left"/>
        <w:rPr>
          <w:sz w:val="28"/>
        </w:rPr>
      </w:pPr>
      <w:r>
        <w:rPr>
          <w:sz w:val="28"/>
        </w:rPr>
        <w:t>способствования</w:t>
      </w:r>
      <w:r>
        <w:rPr>
          <w:sz w:val="28"/>
        </w:rPr>
        <w:tab/>
        <w:t>гармоничному</w:t>
      </w:r>
      <w:r>
        <w:rPr>
          <w:sz w:val="28"/>
        </w:rPr>
        <w:tab/>
        <w:t>формированию</w:t>
      </w:r>
      <w:r>
        <w:rPr>
          <w:sz w:val="28"/>
        </w:rPr>
        <w:tab/>
        <w:t>и</w:t>
      </w:r>
      <w:r>
        <w:rPr>
          <w:sz w:val="28"/>
        </w:rPr>
        <w:tab/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93" w:line="264" w:lineRule="auto"/>
        <w:ind w:right="419" w:firstLine="0"/>
        <w:jc w:val="left"/>
        <w:rPr>
          <w:sz w:val="28"/>
        </w:rPr>
      </w:pP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закона,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прав,</w:t>
      </w:r>
      <w:r>
        <w:rPr>
          <w:spacing w:val="-19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прав,</w:t>
      </w:r>
      <w:r>
        <w:rPr>
          <w:spacing w:val="-18"/>
          <w:sz w:val="28"/>
        </w:rPr>
        <w:t xml:space="preserve"> </w:t>
      </w:r>
      <w:r>
        <w:rPr>
          <w:sz w:val="28"/>
        </w:rPr>
        <w:t>чести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 Интернета;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22"/>
        <w:ind w:left="830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50"/>
        <w:ind w:left="830"/>
        <w:jc w:val="left"/>
        <w:rPr>
          <w:sz w:val="28"/>
        </w:rPr>
      </w:pP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47"/>
        <w:ind w:left="830"/>
        <w:jc w:val="left"/>
        <w:rPr>
          <w:sz w:val="28"/>
        </w:rPr>
      </w:pP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общество.</w:t>
      </w:r>
    </w:p>
    <w:p w:rsidR="00581F6F" w:rsidRDefault="00581F6F">
      <w:pPr>
        <w:rPr>
          <w:sz w:val="28"/>
        </w:rPr>
        <w:sectPr w:rsidR="00581F6F">
          <w:pgSz w:w="11910" w:h="16840"/>
          <w:pgMar w:top="1040" w:right="740" w:bottom="280" w:left="1580" w:header="720" w:footer="720" w:gutter="0"/>
          <w:cols w:space="720"/>
        </w:sectPr>
      </w:pPr>
    </w:p>
    <w:p w:rsidR="00581F6F" w:rsidRDefault="00162E01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before="68"/>
        <w:ind w:left="1401" w:hanging="510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политика использования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Интернет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ДОУ.</w:t>
      </w:r>
    </w:p>
    <w:p w:rsidR="00581F6F" w:rsidRDefault="00581F6F">
      <w:pPr>
        <w:pStyle w:val="a3"/>
        <w:spacing w:before="2"/>
        <w:ind w:left="0"/>
        <w:jc w:val="left"/>
        <w:rPr>
          <w:b/>
          <w:sz w:val="38"/>
        </w:rPr>
      </w:pPr>
    </w:p>
    <w:p w:rsidR="00581F6F" w:rsidRDefault="00162E01">
      <w:pPr>
        <w:pStyle w:val="a4"/>
        <w:numPr>
          <w:ilvl w:val="2"/>
          <w:numId w:val="6"/>
        </w:numPr>
        <w:tabs>
          <w:tab w:val="left" w:pos="1538"/>
        </w:tabs>
        <w:spacing w:line="266" w:lineRule="auto"/>
        <w:ind w:left="841" w:right="41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 условии ознакомления и согласия лица, пользующегося сетью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ДОУ,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8"/>
          <w:sz w:val="28"/>
        </w:rPr>
        <w:t xml:space="preserve"> </w:t>
      </w:r>
      <w:r>
        <w:rPr>
          <w:sz w:val="28"/>
        </w:rPr>
        <w:t>удостоверяется подписью лица в листе ознакомления и согласия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581F6F" w:rsidRDefault="00162E01">
      <w:pPr>
        <w:pStyle w:val="a4"/>
        <w:numPr>
          <w:ilvl w:val="2"/>
          <w:numId w:val="6"/>
        </w:numPr>
        <w:tabs>
          <w:tab w:val="left" w:pos="1538"/>
        </w:tabs>
        <w:spacing w:before="8" w:line="264" w:lineRule="auto"/>
        <w:ind w:left="841" w:right="415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ДОУ.</w:t>
      </w:r>
    </w:p>
    <w:p w:rsidR="00581F6F" w:rsidRDefault="00162E01">
      <w:pPr>
        <w:pStyle w:val="a4"/>
        <w:numPr>
          <w:ilvl w:val="2"/>
          <w:numId w:val="6"/>
        </w:numPr>
        <w:tabs>
          <w:tab w:val="left" w:pos="1538"/>
        </w:tabs>
        <w:spacing w:before="22" w:line="264" w:lineRule="auto"/>
        <w:ind w:left="841" w:right="420" w:firstLine="0"/>
        <w:jc w:val="both"/>
        <w:rPr>
          <w:sz w:val="28"/>
        </w:rPr>
      </w:pPr>
      <w:r>
        <w:rPr>
          <w:sz w:val="28"/>
        </w:rPr>
        <w:t>Непосредственное определение политики доступа в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6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администрацией.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88" w:line="264" w:lineRule="auto"/>
        <w:ind w:right="419" w:firstLine="0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разрешении/блокировании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ресурсам и (или) категориям ресурсов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82" w:line="264" w:lineRule="auto"/>
        <w:ind w:right="416" w:firstLine="0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69"/>
          <w:sz w:val="28"/>
        </w:rPr>
        <w:t xml:space="preserve"> </w:t>
      </w:r>
      <w:r>
        <w:rPr>
          <w:sz w:val="28"/>
        </w:rPr>
        <w:t>ДОУ;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86" w:line="264" w:lineRule="auto"/>
        <w:ind w:right="421" w:firstLine="0"/>
        <w:rPr>
          <w:sz w:val="28"/>
        </w:rPr>
      </w:pPr>
      <w:r>
        <w:rPr>
          <w:sz w:val="28"/>
        </w:rPr>
        <w:t>дает заведующий ДОУ рекомендации о назначении и 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непосредственный контроль безопасности работы в сети Интернет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81F6F" w:rsidRDefault="00162E01">
      <w:pPr>
        <w:pStyle w:val="a4"/>
        <w:numPr>
          <w:ilvl w:val="2"/>
          <w:numId w:val="6"/>
        </w:numPr>
        <w:tabs>
          <w:tab w:val="left" w:pos="1538"/>
        </w:tabs>
        <w:spacing w:before="71" w:line="266" w:lineRule="auto"/>
        <w:ind w:left="841" w:right="41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несовместимым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</w:p>
    <w:p w:rsidR="00581F6F" w:rsidRDefault="00581F6F">
      <w:pPr>
        <w:pStyle w:val="a3"/>
        <w:spacing w:before="10"/>
        <w:ind w:left="0"/>
        <w:jc w:val="left"/>
        <w:rPr>
          <w:sz w:val="31"/>
        </w:rPr>
      </w:pPr>
    </w:p>
    <w:p w:rsidR="00581F6F" w:rsidRDefault="00162E01">
      <w:pPr>
        <w:pStyle w:val="a3"/>
        <w:spacing w:line="264" w:lineRule="auto"/>
        <w:ind w:left="107" w:right="112" w:firstLine="554"/>
      </w:pPr>
      <w:r>
        <w:t>Проверка такого соответствия осуществляется с помощью специальных</w:t>
      </w:r>
      <w:r>
        <w:rPr>
          <w:spacing w:val="1"/>
        </w:rPr>
        <w:t xml:space="preserve"> </w:t>
      </w:r>
      <w:r>
        <w:t>технических средств и программного обеспечения контекстного ограничения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связи.</w:t>
      </w:r>
    </w:p>
    <w:p w:rsidR="00581F6F" w:rsidRDefault="00162E01">
      <w:pPr>
        <w:pStyle w:val="a3"/>
        <w:spacing w:before="105" w:line="266" w:lineRule="auto"/>
        <w:ind w:left="107" w:right="107" w:firstLine="554"/>
      </w:pPr>
      <w:r>
        <w:t>Использование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отказа)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разрешения</w:t>
      </w:r>
      <w:proofErr w:type="gramEnd"/>
      <w:r>
        <w:rPr>
          <w:spacing w:val="1"/>
        </w:rPr>
        <w:t xml:space="preserve"> </w:t>
      </w:r>
      <w:r>
        <w:t>заведующего ДОУ.</w:t>
      </w:r>
    </w:p>
    <w:p w:rsidR="00581F6F" w:rsidRDefault="00162E01">
      <w:pPr>
        <w:pStyle w:val="a3"/>
        <w:spacing w:before="11" w:line="264" w:lineRule="auto"/>
        <w:ind w:left="107" w:right="109" w:firstLine="554"/>
      </w:pPr>
      <w:r>
        <w:t>В связи с тем, что технические средства и прогр</w:t>
      </w:r>
      <w:r>
        <w:t>аммное обеспечение не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фильтрацию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связанное</w:t>
      </w:r>
      <w:r>
        <w:rPr>
          <w:spacing w:val="-1"/>
        </w:rPr>
        <w:t xml:space="preserve"> </w:t>
      </w:r>
      <w:r>
        <w:t>с</w:t>
      </w:r>
    </w:p>
    <w:p w:rsidR="00581F6F" w:rsidRDefault="00581F6F">
      <w:pPr>
        <w:spacing w:line="264" w:lineRule="auto"/>
        <w:sectPr w:rsidR="00581F6F">
          <w:pgSz w:w="11910" w:h="16840"/>
          <w:pgMar w:top="1440" w:right="740" w:bottom="280" w:left="1580" w:header="720" w:footer="720" w:gutter="0"/>
          <w:cols w:space="720"/>
        </w:sectPr>
      </w:pPr>
    </w:p>
    <w:p w:rsidR="00581F6F" w:rsidRDefault="00162E01">
      <w:pPr>
        <w:pStyle w:val="a3"/>
        <w:spacing w:before="67" w:line="266" w:lineRule="auto"/>
        <w:ind w:left="107" w:right="109"/>
      </w:pPr>
      <w:r>
        <w:lastRenderedPageBreak/>
        <w:t>частотой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ресурсом, содержание которого противоречит законодательству Российской</w:t>
      </w:r>
      <w:r>
        <w:rPr>
          <w:spacing w:val="1"/>
        </w:rPr>
        <w:t xml:space="preserve"> </w:t>
      </w:r>
      <w:r>
        <w:t>Федерации и является несовместимым с целями и задачами образовательного</w:t>
      </w:r>
      <w:r>
        <w:rPr>
          <w:spacing w:val="-67"/>
        </w:rPr>
        <w:t xml:space="preserve"> </w:t>
      </w:r>
      <w:r>
        <w:t>процесса, ДОУ не несет ответственности за случайный доступ к подобной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размещенной 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81F6F" w:rsidRDefault="00162E01">
      <w:pPr>
        <w:pStyle w:val="a4"/>
        <w:numPr>
          <w:ilvl w:val="2"/>
          <w:numId w:val="6"/>
        </w:numPr>
        <w:tabs>
          <w:tab w:val="left" w:pos="1538"/>
        </w:tabs>
        <w:spacing w:before="9" w:line="266" w:lineRule="auto"/>
        <w:ind w:left="841" w:right="412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ресурсам/группам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привлекаться: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49"/>
        <w:ind w:left="830"/>
        <w:rPr>
          <w:sz w:val="28"/>
        </w:rPr>
      </w:pP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50" w:line="264" w:lineRule="auto"/>
        <w:ind w:right="423" w:firstLine="0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рассматриваемой</w:t>
      </w:r>
    </w:p>
    <w:p w:rsidR="00581F6F" w:rsidRDefault="00162E01">
      <w:pPr>
        <w:pStyle w:val="a3"/>
        <w:spacing w:before="65"/>
        <w:ind w:left="107"/>
        <w:jc w:val="left"/>
      </w:pPr>
      <w:r>
        <w:t>области;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50" w:line="264" w:lineRule="auto"/>
        <w:ind w:right="421" w:firstLine="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образованием.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руководствуются: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69"/>
        <w:ind w:left="830"/>
        <w:jc w:val="left"/>
        <w:rPr>
          <w:sz w:val="28"/>
        </w:rPr>
      </w:pP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50" w:line="264" w:lineRule="auto"/>
        <w:ind w:right="423" w:firstLine="0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37"/>
          <w:sz w:val="28"/>
        </w:rPr>
        <w:t xml:space="preserve"> </w:t>
      </w:r>
      <w:r>
        <w:rPr>
          <w:sz w:val="28"/>
        </w:rPr>
        <w:t>познаниями,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рассматриваемой тематике;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82"/>
        <w:ind w:left="830"/>
        <w:jc w:val="left"/>
        <w:rPr>
          <w:sz w:val="28"/>
        </w:rPr>
      </w:pPr>
      <w:r>
        <w:rPr>
          <w:sz w:val="28"/>
        </w:rPr>
        <w:t>интересами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  <w:tab w:val="left" w:pos="3076"/>
          <w:tab w:val="left" w:pos="4815"/>
          <w:tab w:val="left" w:pos="5985"/>
          <w:tab w:val="left" w:pos="6368"/>
          <w:tab w:val="left" w:pos="8102"/>
          <w:tab w:val="left" w:pos="8466"/>
        </w:tabs>
        <w:spacing w:before="52" w:line="264" w:lineRule="auto"/>
        <w:ind w:right="422" w:firstLine="0"/>
        <w:jc w:val="left"/>
        <w:rPr>
          <w:sz w:val="28"/>
        </w:rPr>
      </w:pPr>
      <w:r>
        <w:rPr>
          <w:sz w:val="28"/>
        </w:rPr>
        <w:t>рекомендациями</w:t>
      </w:r>
      <w:r>
        <w:rPr>
          <w:sz w:val="28"/>
        </w:rPr>
        <w:tab/>
        <w:t>профильных</w:t>
      </w:r>
      <w:r>
        <w:rPr>
          <w:sz w:val="28"/>
        </w:rPr>
        <w:tab/>
        <w:t>органов</w:t>
      </w:r>
      <w:r>
        <w:rPr>
          <w:sz w:val="28"/>
        </w:rPr>
        <w:tab/>
        <w:t>и</w:t>
      </w:r>
      <w:r>
        <w:rPr>
          <w:sz w:val="28"/>
        </w:rPr>
        <w:tab/>
        <w:t>организаций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Интернет.</w:t>
      </w:r>
    </w:p>
    <w:p w:rsidR="00581F6F" w:rsidRDefault="00162E01">
      <w:pPr>
        <w:pStyle w:val="a4"/>
        <w:numPr>
          <w:ilvl w:val="2"/>
          <w:numId w:val="6"/>
        </w:numPr>
        <w:tabs>
          <w:tab w:val="left" w:pos="1475"/>
        </w:tabs>
        <w:spacing w:before="19" w:line="264" w:lineRule="auto"/>
        <w:ind w:left="107" w:right="103" w:firstLine="554"/>
        <w:jc w:val="both"/>
        <w:rPr>
          <w:sz w:val="28"/>
        </w:rPr>
      </w:pP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 ДОУ.</w:t>
      </w:r>
    </w:p>
    <w:p w:rsidR="00581F6F" w:rsidRDefault="00162E01">
      <w:pPr>
        <w:pStyle w:val="a3"/>
        <w:spacing w:before="99" w:line="264" w:lineRule="auto"/>
        <w:ind w:left="107" w:right="109" w:firstLine="554"/>
      </w:pPr>
      <w:r>
        <w:t>Категории ресурсов, в соответствии с которыми определяется по</w:t>
      </w:r>
      <w:r>
        <w:t>литика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581F6F" w:rsidRDefault="00581F6F">
      <w:pPr>
        <w:pStyle w:val="a3"/>
        <w:spacing w:before="4"/>
        <w:ind w:left="0"/>
        <w:jc w:val="left"/>
        <w:rPr>
          <w:sz w:val="32"/>
        </w:rPr>
      </w:pPr>
    </w:p>
    <w:p w:rsidR="00581F6F" w:rsidRDefault="00162E01">
      <w:pPr>
        <w:pStyle w:val="a4"/>
        <w:numPr>
          <w:ilvl w:val="1"/>
          <w:numId w:val="6"/>
        </w:numPr>
        <w:tabs>
          <w:tab w:val="left" w:pos="2620"/>
          <w:tab w:val="left" w:pos="2621"/>
        </w:tabs>
        <w:spacing w:before="1"/>
        <w:ind w:left="2621" w:hanging="723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сайта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МБДОУ.</w:t>
      </w:r>
    </w:p>
    <w:p w:rsidR="00581F6F" w:rsidRDefault="00162E01">
      <w:pPr>
        <w:pStyle w:val="a3"/>
        <w:spacing w:before="64"/>
        <w:ind w:left="688"/>
        <w:jc w:val="left"/>
      </w:pPr>
      <w:r>
        <w:t>3.1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являются: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129" w:line="264" w:lineRule="auto"/>
        <w:ind w:right="417" w:firstLine="0"/>
        <w:jc w:val="left"/>
        <w:rPr>
          <w:sz w:val="28"/>
        </w:rPr>
      </w:pPr>
      <w:r>
        <w:rPr>
          <w:sz w:val="28"/>
        </w:rPr>
        <w:t>соблюдение действующего законодательства Российской 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17"/>
        <w:ind w:left="83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сотрудников;</w:t>
      </w:r>
    </w:p>
    <w:p w:rsidR="00581F6F" w:rsidRDefault="00162E01">
      <w:pPr>
        <w:pStyle w:val="a4"/>
        <w:numPr>
          <w:ilvl w:val="1"/>
          <w:numId w:val="5"/>
        </w:numPr>
        <w:tabs>
          <w:tab w:val="left" w:pos="830"/>
        </w:tabs>
        <w:spacing w:before="77"/>
        <w:ind w:left="830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81F6F" w:rsidRDefault="00581F6F">
      <w:pPr>
        <w:rPr>
          <w:sz w:val="28"/>
        </w:rPr>
        <w:sectPr w:rsidR="00581F6F">
          <w:pgSz w:w="11910" w:h="16840"/>
          <w:pgMar w:top="1040" w:right="740" w:bottom="280" w:left="1580" w:header="720" w:footer="720" w:gutter="0"/>
          <w:cols w:space="720"/>
        </w:sectPr>
      </w:pPr>
    </w:p>
    <w:p w:rsidR="00581F6F" w:rsidRDefault="00162E01">
      <w:pPr>
        <w:pStyle w:val="a4"/>
        <w:numPr>
          <w:ilvl w:val="1"/>
          <w:numId w:val="3"/>
        </w:numPr>
        <w:tabs>
          <w:tab w:val="left" w:pos="1538"/>
        </w:tabs>
        <w:spacing w:before="67" w:line="266" w:lineRule="auto"/>
        <w:ind w:left="841" w:right="415" w:firstLine="0"/>
        <w:jc w:val="both"/>
        <w:rPr>
          <w:sz w:val="28"/>
        </w:rPr>
      </w:pPr>
      <w:r>
        <w:rPr>
          <w:sz w:val="28"/>
        </w:rPr>
        <w:lastRenderedPageBreak/>
        <w:t>Персональные данные воспитанников (фамилия и имя,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 фотография, место жительства, телефоны и иные контакты,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или иных Интернет-ресурсах только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или иных Интернет-ресурсах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размещаются.</w:t>
      </w:r>
    </w:p>
    <w:p w:rsidR="00581F6F" w:rsidRDefault="00162E01">
      <w:pPr>
        <w:pStyle w:val="a4"/>
        <w:numPr>
          <w:ilvl w:val="1"/>
          <w:numId w:val="3"/>
        </w:numPr>
        <w:tabs>
          <w:tab w:val="left" w:pos="1538"/>
        </w:tabs>
        <w:spacing w:before="2" w:line="264" w:lineRule="auto"/>
        <w:ind w:left="841" w:right="4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сада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законного представителя могут быть упомянуты только фамилия и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2"/>
          <w:sz w:val="28"/>
        </w:rPr>
        <w:t xml:space="preserve"> </w:t>
      </w:r>
      <w:r>
        <w:rPr>
          <w:sz w:val="28"/>
        </w:rPr>
        <w:t>либ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2"/>
          <w:sz w:val="28"/>
        </w:rPr>
        <w:t xml:space="preserve"> </w:t>
      </w:r>
      <w:r>
        <w:rPr>
          <w:sz w:val="28"/>
        </w:rPr>
        <w:t>имя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родителя.</w:t>
      </w:r>
    </w:p>
    <w:p w:rsidR="00581F6F" w:rsidRDefault="00581F6F">
      <w:pPr>
        <w:pStyle w:val="a3"/>
        <w:spacing w:before="9"/>
        <w:ind w:left="0"/>
        <w:jc w:val="left"/>
        <w:rPr>
          <w:sz w:val="32"/>
        </w:rPr>
      </w:pPr>
    </w:p>
    <w:p w:rsidR="00581F6F" w:rsidRDefault="00162E01">
      <w:pPr>
        <w:pStyle w:val="a4"/>
        <w:numPr>
          <w:ilvl w:val="1"/>
          <w:numId w:val="3"/>
        </w:numPr>
        <w:tabs>
          <w:tab w:val="left" w:pos="1538"/>
        </w:tabs>
        <w:spacing w:line="266" w:lineRule="auto"/>
        <w:ind w:left="841" w:right="418" w:firstLine="0"/>
        <w:jc w:val="both"/>
        <w:rPr>
          <w:sz w:val="28"/>
        </w:rPr>
      </w:pPr>
      <w:r>
        <w:rPr>
          <w:sz w:val="28"/>
        </w:rPr>
        <w:t>При истребовании такого согласия представитель ДОУ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данных.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сад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наступления таких последствий, если имелось письменное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581F6F" w:rsidRDefault="00581F6F">
      <w:pPr>
        <w:pStyle w:val="a3"/>
        <w:spacing w:before="4"/>
        <w:ind w:left="0"/>
        <w:jc w:val="left"/>
        <w:rPr>
          <w:sz w:val="34"/>
        </w:rPr>
      </w:pPr>
    </w:p>
    <w:p w:rsidR="00581F6F" w:rsidRDefault="00162E01">
      <w:pPr>
        <w:pStyle w:val="a4"/>
        <w:numPr>
          <w:ilvl w:val="1"/>
          <w:numId w:val="6"/>
        </w:numPr>
        <w:tabs>
          <w:tab w:val="left" w:pos="2247"/>
        </w:tabs>
        <w:ind w:left="2246" w:hanging="685"/>
        <w:jc w:val="both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Интернет.</w:t>
      </w:r>
    </w:p>
    <w:p w:rsidR="00581F6F" w:rsidRDefault="00581F6F">
      <w:pPr>
        <w:pStyle w:val="a3"/>
        <w:spacing w:before="7"/>
        <w:ind w:left="0"/>
        <w:jc w:val="left"/>
        <w:rPr>
          <w:b/>
          <w:sz w:val="39"/>
        </w:rPr>
      </w:pPr>
    </w:p>
    <w:p w:rsidR="00581F6F" w:rsidRDefault="00162E01">
      <w:pPr>
        <w:pStyle w:val="a4"/>
        <w:numPr>
          <w:ilvl w:val="1"/>
          <w:numId w:val="2"/>
        </w:numPr>
        <w:tabs>
          <w:tab w:val="left" w:pos="2247"/>
        </w:tabs>
        <w:spacing w:line="266" w:lineRule="auto"/>
        <w:ind w:right="414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в целях образовательного процесса. В рамках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ее социализации и получения знаний в области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581F6F" w:rsidRDefault="00162E01">
      <w:pPr>
        <w:pStyle w:val="a4"/>
        <w:numPr>
          <w:ilvl w:val="1"/>
          <w:numId w:val="2"/>
        </w:numPr>
        <w:tabs>
          <w:tab w:val="left" w:pos="2247"/>
        </w:tabs>
        <w:spacing w:before="103"/>
        <w:ind w:left="2246"/>
        <w:jc w:val="both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122" w:line="264" w:lineRule="auto"/>
        <w:ind w:right="420" w:firstLine="0"/>
        <w:rPr>
          <w:sz w:val="28"/>
        </w:rPr>
      </w:pPr>
      <w:r>
        <w:rPr>
          <w:sz w:val="28"/>
        </w:rPr>
        <w:t>находиться на ресурсах, содержание и тематика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(эротика,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порнография,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</w:t>
      </w:r>
      <w:r>
        <w:rPr>
          <w:sz w:val="28"/>
        </w:rPr>
        <w:t>тремизма, национальной, расовой и т.п. розни, иные ресурсы схожей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95"/>
        <w:ind w:left="83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любые</w:t>
      </w:r>
      <w:r>
        <w:rPr>
          <w:spacing w:val="-2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125" w:line="264" w:lineRule="auto"/>
        <w:ind w:right="41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581F6F" w:rsidRDefault="00581F6F">
      <w:pPr>
        <w:spacing w:line="264" w:lineRule="auto"/>
        <w:jc w:val="both"/>
        <w:rPr>
          <w:sz w:val="28"/>
        </w:rPr>
        <w:sectPr w:rsidR="00581F6F">
          <w:pgSz w:w="11910" w:h="16840"/>
          <w:pgMar w:top="1040" w:right="740" w:bottom="280" w:left="1580" w:header="720" w:footer="720" w:gutter="0"/>
          <w:cols w:space="720"/>
        </w:sectPr>
      </w:pP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67" w:line="266" w:lineRule="auto"/>
        <w:ind w:right="419" w:firstLine="0"/>
        <w:rPr>
          <w:sz w:val="28"/>
        </w:rPr>
      </w:pPr>
      <w:r>
        <w:rPr>
          <w:sz w:val="28"/>
        </w:rPr>
        <w:lastRenderedPageBreak/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порочащую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угрозы.</w:t>
      </w:r>
    </w:p>
    <w:p w:rsidR="00581F6F" w:rsidRDefault="00162E01">
      <w:pPr>
        <w:pStyle w:val="a4"/>
        <w:numPr>
          <w:ilvl w:val="1"/>
          <w:numId w:val="2"/>
        </w:numPr>
        <w:tabs>
          <w:tab w:val="left" w:pos="1183"/>
        </w:tabs>
        <w:spacing w:before="39" w:line="264" w:lineRule="auto"/>
        <w:ind w:left="107" w:right="104" w:firstLine="554"/>
        <w:jc w:val="both"/>
        <w:rPr>
          <w:sz w:val="28"/>
        </w:rPr>
      </w:pPr>
      <w:r>
        <w:rPr>
          <w:sz w:val="28"/>
        </w:rPr>
        <w:t>При случайном обнаружении лицом, работающим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</w:t>
      </w:r>
      <w:r>
        <w:rPr>
          <w:sz w:val="28"/>
        </w:rPr>
        <w:t>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лицу с указанием его Интернет-адреса (URL) и 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ресурс.</w:t>
      </w:r>
    </w:p>
    <w:p w:rsidR="00581F6F" w:rsidRDefault="00581F6F">
      <w:pPr>
        <w:pStyle w:val="a3"/>
        <w:spacing w:before="2"/>
        <w:ind w:left="0"/>
        <w:jc w:val="left"/>
        <w:rPr>
          <w:sz w:val="36"/>
        </w:rPr>
      </w:pPr>
    </w:p>
    <w:p w:rsidR="00581F6F" w:rsidRDefault="00162E01">
      <w:pPr>
        <w:pStyle w:val="a3"/>
        <w:ind w:left="688"/>
      </w:pPr>
      <w:r>
        <w:t>4.4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обязано: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123"/>
        <w:ind w:left="830"/>
        <w:rPr>
          <w:sz w:val="28"/>
        </w:rPr>
      </w:pP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129" w:line="264" w:lineRule="auto"/>
        <w:ind w:right="420" w:firstLine="0"/>
        <w:rPr>
          <w:sz w:val="28"/>
        </w:rPr>
      </w:pPr>
      <w:r>
        <w:rPr>
          <w:sz w:val="28"/>
        </w:rPr>
        <w:t>довести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принятия решения по политике доступа к нему в соответствии с п.2.3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 Правил;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82" w:line="264" w:lineRule="auto"/>
        <w:ind w:right="416" w:firstLine="0"/>
        <w:rPr>
          <w:sz w:val="28"/>
        </w:rPr>
      </w:pPr>
      <w:r>
        <w:rPr>
          <w:sz w:val="28"/>
        </w:rPr>
        <w:t xml:space="preserve">направить информацию о не </w:t>
      </w:r>
      <w:bookmarkStart w:id="0" w:name="_GoBack"/>
      <w:bookmarkEnd w:id="0"/>
      <w:proofErr w:type="spellStart"/>
      <w:r>
        <w:rPr>
          <w:sz w:val="28"/>
        </w:rPr>
        <w:t>категоризированном</w:t>
      </w:r>
      <w:proofErr w:type="spellEnd"/>
      <w:r>
        <w:rPr>
          <w:sz w:val="28"/>
        </w:rPr>
        <w:t xml:space="preserve"> ресурсе 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 xml:space="preserve"> 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суток);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80" w:line="266" w:lineRule="auto"/>
        <w:ind w:right="418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суток).</w:t>
      </w:r>
    </w:p>
    <w:p w:rsidR="00581F6F" w:rsidRDefault="00162E01">
      <w:pPr>
        <w:pStyle w:val="a3"/>
        <w:spacing w:before="52"/>
        <w:ind w:left="688"/>
      </w:pPr>
      <w:r>
        <w:t>Передаваемая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50"/>
        <w:ind w:left="830"/>
        <w:rPr>
          <w:sz w:val="28"/>
        </w:rPr>
      </w:pPr>
      <w:r>
        <w:rPr>
          <w:sz w:val="28"/>
        </w:rPr>
        <w:t>Интернет-адрес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(URL)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124" w:line="264" w:lineRule="auto"/>
        <w:ind w:right="420" w:firstLine="0"/>
        <w:rPr>
          <w:sz w:val="28"/>
        </w:rPr>
      </w:pP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9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581F6F" w:rsidRDefault="00162E01">
      <w:pPr>
        <w:pStyle w:val="a4"/>
        <w:numPr>
          <w:ilvl w:val="0"/>
          <w:numId w:val="1"/>
        </w:numPr>
        <w:tabs>
          <w:tab w:val="left" w:pos="830"/>
        </w:tabs>
        <w:spacing w:before="80"/>
        <w:ind w:left="830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обнаружения;</w:t>
      </w:r>
    </w:p>
    <w:p w:rsidR="00581F6F" w:rsidRDefault="00162E01">
      <w:pPr>
        <w:pStyle w:val="a3"/>
        <w:spacing w:before="120" w:line="259" w:lineRule="auto"/>
        <w:ind w:right="126"/>
      </w:pPr>
      <w:r>
        <w:t>Информацию об установленных в Образовательном учреждении технических</w:t>
      </w:r>
      <w:r>
        <w:rPr>
          <w:spacing w:val="-67"/>
        </w:rPr>
        <w:t xml:space="preserve"> </w:t>
      </w:r>
      <w:r>
        <w:t>средствах технического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информации</w:t>
      </w:r>
    </w:p>
    <w:sectPr w:rsidR="00581F6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DBA"/>
    <w:multiLevelType w:val="hybridMultilevel"/>
    <w:tmpl w:val="3B6AD8F8"/>
    <w:lvl w:ilvl="0" w:tplc="610EDA58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B4056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86306BE4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4C06142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92100E7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80F0E35A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9F16A20C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48322C96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E2B82ADC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EDF4318"/>
    <w:multiLevelType w:val="multilevel"/>
    <w:tmpl w:val="1720A8C8"/>
    <w:lvl w:ilvl="0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85" w:hanging="6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2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484B33D6"/>
    <w:multiLevelType w:val="multilevel"/>
    <w:tmpl w:val="B570FEF8"/>
    <w:lvl w:ilvl="0">
      <w:start w:val="4"/>
      <w:numFmt w:val="decimal"/>
      <w:lvlText w:val="%1"/>
      <w:lvlJc w:val="left"/>
      <w:pPr>
        <w:ind w:left="1408" w:hanging="8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8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7" w:hanging="8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48FA58F1"/>
    <w:multiLevelType w:val="multilevel"/>
    <w:tmpl w:val="3A10D722"/>
    <w:lvl w:ilvl="0">
      <w:start w:val="3"/>
      <w:numFmt w:val="decimal"/>
      <w:lvlText w:val="%1"/>
      <w:lvlJc w:val="left"/>
      <w:pPr>
        <w:ind w:left="842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68D462FA"/>
    <w:multiLevelType w:val="multilevel"/>
    <w:tmpl w:val="CB12F962"/>
    <w:lvl w:ilvl="0">
      <w:start w:val="1"/>
      <w:numFmt w:val="decimal"/>
      <w:lvlText w:val="%1"/>
      <w:lvlJc w:val="left"/>
      <w:pPr>
        <w:ind w:left="1403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7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43"/>
      </w:pPr>
      <w:rPr>
        <w:rFonts w:hint="default"/>
        <w:lang w:val="ru-RU" w:eastAsia="en-US" w:bidi="ar-SA"/>
      </w:rPr>
    </w:lvl>
  </w:abstractNum>
  <w:abstractNum w:abstractNumId="5" w15:restartNumberingAfterBreak="0">
    <w:nsid w:val="76835BC5"/>
    <w:multiLevelType w:val="hybridMultilevel"/>
    <w:tmpl w:val="B6BE2368"/>
    <w:lvl w:ilvl="0" w:tplc="99C49064">
      <w:numFmt w:val="bullet"/>
      <w:lvlText w:val="-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D0239A">
      <w:numFmt w:val="bullet"/>
      <w:lvlText w:val="•"/>
      <w:lvlJc w:val="left"/>
      <w:pPr>
        <w:ind w:left="68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0905540">
      <w:numFmt w:val="bullet"/>
      <w:lvlText w:val="•"/>
      <w:lvlJc w:val="left"/>
      <w:pPr>
        <w:ind w:left="1669" w:hanging="142"/>
      </w:pPr>
      <w:rPr>
        <w:rFonts w:hint="default"/>
        <w:lang w:val="ru-RU" w:eastAsia="en-US" w:bidi="ar-SA"/>
      </w:rPr>
    </w:lvl>
    <w:lvl w:ilvl="3" w:tplc="FB7EA396">
      <w:numFmt w:val="bullet"/>
      <w:lvlText w:val="•"/>
      <w:lvlJc w:val="left"/>
      <w:pPr>
        <w:ind w:left="2659" w:hanging="142"/>
      </w:pPr>
      <w:rPr>
        <w:rFonts w:hint="default"/>
        <w:lang w:val="ru-RU" w:eastAsia="en-US" w:bidi="ar-SA"/>
      </w:rPr>
    </w:lvl>
    <w:lvl w:ilvl="4" w:tplc="4B488124">
      <w:numFmt w:val="bullet"/>
      <w:lvlText w:val="•"/>
      <w:lvlJc w:val="left"/>
      <w:pPr>
        <w:ind w:left="3648" w:hanging="142"/>
      </w:pPr>
      <w:rPr>
        <w:rFonts w:hint="default"/>
        <w:lang w:val="ru-RU" w:eastAsia="en-US" w:bidi="ar-SA"/>
      </w:rPr>
    </w:lvl>
    <w:lvl w:ilvl="5" w:tplc="E5EAE766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6" w:tplc="DF7411D6">
      <w:numFmt w:val="bullet"/>
      <w:lvlText w:val="•"/>
      <w:lvlJc w:val="left"/>
      <w:pPr>
        <w:ind w:left="5628" w:hanging="142"/>
      </w:pPr>
      <w:rPr>
        <w:rFonts w:hint="default"/>
        <w:lang w:val="ru-RU" w:eastAsia="en-US" w:bidi="ar-SA"/>
      </w:rPr>
    </w:lvl>
    <w:lvl w:ilvl="7" w:tplc="8FD0BFDE">
      <w:numFmt w:val="bullet"/>
      <w:lvlText w:val="•"/>
      <w:lvlJc w:val="left"/>
      <w:pPr>
        <w:ind w:left="6617" w:hanging="142"/>
      </w:pPr>
      <w:rPr>
        <w:rFonts w:hint="default"/>
        <w:lang w:val="ru-RU" w:eastAsia="en-US" w:bidi="ar-SA"/>
      </w:rPr>
    </w:lvl>
    <w:lvl w:ilvl="8" w:tplc="55D67016">
      <w:numFmt w:val="bullet"/>
      <w:lvlText w:val="•"/>
      <w:lvlJc w:val="left"/>
      <w:pPr>
        <w:ind w:left="7607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F6F"/>
    <w:rsid w:val="00162E01"/>
    <w:rsid w:val="005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1F94B-E7D8-47F9-91A7-859682C4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2E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2021-10-06T03:52:00Z</cp:lastPrinted>
  <dcterms:created xsi:type="dcterms:W3CDTF">2021-09-13T23:46:00Z</dcterms:created>
  <dcterms:modified xsi:type="dcterms:W3CDTF">2021-10-06T03:57:00Z</dcterms:modified>
</cp:coreProperties>
</file>